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1585D" w14:textId="3C379CCB" w:rsidR="00C070D7" w:rsidRPr="003F6F08" w:rsidRDefault="003F6F08" w:rsidP="00274810">
      <w:pPr>
        <w:jc w:val="center"/>
        <w:rPr>
          <w:rFonts w:ascii="Raleway" w:hAnsi="Raleway"/>
          <w:b/>
          <w:bCs/>
          <w:sz w:val="24"/>
          <w:szCs w:val="24"/>
        </w:rPr>
      </w:pPr>
      <w:r w:rsidRPr="003F6F08">
        <w:rPr>
          <w:rFonts w:ascii="Raleway" w:hAnsi="Raleway"/>
          <w:b/>
          <w:bCs/>
          <w:sz w:val="24"/>
          <w:szCs w:val="24"/>
        </w:rPr>
        <w:t>REPRESENTING MEMBERS WITH MANAGEMENT</w:t>
      </w:r>
    </w:p>
    <w:p w14:paraId="7FE7C79D" w14:textId="77777777" w:rsidR="00274810" w:rsidRPr="003F6F08" w:rsidRDefault="00274810" w:rsidP="00274810">
      <w:pPr>
        <w:jc w:val="center"/>
        <w:rPr>
          <w:rFonts w:ascii="Raleway" w:hAnsi="Raleway"/>
          <w:sz w:val="20"/>
          <w:szCs w:val="20"/>
        </w:rPr>
      </w:pPr>
      <w:r w:rsidRPr="003F6F08">
        <w:rPr>
          <w:rFonts w:ascii="Raleway" w:hAnsi="Raleway"/>
          <w:sz w:val="20"/>
          <w:szCs w:val="20"/>
        </w:rPr>
        <w:t>TAAAC Rep Assembly Training Series – March 8, 2023</w:t>
      </w:r>
    </w:p>
    <w:p w14:paraId="79E1DE73" w14:textId="77777777" w:rsidR="00274810" w:rsidRPr="003F6F08" w:rsidRDefault="00274810" w:rsidP="00274810">
      <w:pPr>
        <w:jc w:val="center"/>
        <w:rPr>
          <w:rFonts w:ascii="Raleway" w:hAnsi="Raleway"/>
          <w:sz w:val="20"/>
          <w:szCs w:val="20"/>
        </w:rPr>
      </w:pPr>
    </w:p>
    <w:p w14:paraId="691FCAE6" w14:textId="77777777" w:rsidR="00274810" w:rsidRPr="003F6F08" w:rsidRDefault="00274810" w:rsidP="00274810">
      <w:pPr>
        <w:rPr>
          <w:rFonts w:ascii="Raleway" w:hAnsi="Raleway" w:cstheme="minorHAnsi"/>
          <w:b/>
          <w:bCs/>
          <w:color w:val="C00000"/>
          <w:sz w:val="20"/>
          <w:szCs w:val="20"/>
        </w:rPr>
      </w:pPr>
      <w:r w:rsidRPr="003F6F08">
        <w:rPr>
          <w:rFonts w:ascii="Raleway" w:hAnsi="Raleway" w:cstheme="minorHAnsi"/>
          <w:b/>
          <w:bCs/>
          <w:color w:val="C00000"/>
          <w:sz w:val="20"/>
          <w:szCs w:val="20"/>
        </w:rPr>
        <w:t>Example 1: Pre-Disciplinary Meeting</w:t>
      </w:r>
    </w:p>
    <w:p w14:paraId="03B7D3C4" w14:textId="77777777" w:rsidR="00274810" w:rsidRPr="003F6F08" w:rsidRDefault="00274810" w:rsidP="00274810">
      <w:pPr>
        <w:rPr>
          <w:rFonts w:ascii="Raleway" w:hAnsi="Raleway" w:cstheme="minorHAnsi"/>
          <w:sz w:val="20"/>
          <w:szCs w:val="20"/>
        </w:rPr>
      </w:pPr>
      <w:r w:rsidRPr="003F6F08">
        <w:rPr>
          <w:rFonts w:ascii="Raleway" w:hAnsi="Raleway" w:cstheme="minorHAnsi"/>
          <w:b/>
          <w:bCs/>
          <w:sz w:val="20"/>
          <w:szCs w:val="20"/>
        </w:rPr>
        <w:t>Jimmy McKinny (member):</w:t>
      </w:r>
      <w:r w:rsidRPr="003F6F08">
        <w:rPr>
          <w:rFonts w:ascii="Raleway" w:hAnsi="Raleway" w:cstheme="minorHAnsi"/>
          <w:sz w:val="20"/>
          <w:szCs w:val="20"/>
        </w:rPr>
        <w:t xml:space="preserve"> Jimmy exhausted all his leave earlier in the school year due to an unexpected medical issue. Over the past month he has had to take several full and half-days off for follow up appointments related to the medical issue. In total, he has over 20 hours of “lost time” (unapproved unpaid leave). He has been called to a meeting with your principal for a pre-disciplinary meeting about these absences. </w:t>
      </w:r>
    </w:p>
    <w:p w14:paraId="3E43C37F" w14:textId="77777777" w:rsidR="00274810" w:rsidRPr="003F6F08" w:rsidRDefault="00274810" w:rsidP="00274810">
      <w:pPr>
        <w:rPr>
          <w:rFonts w:ascii="Raleway" w:hAnsi="Raleway" w:cstheme="minorHAnsi"/>
          <w:sz w:val="20"/>
          <w:szCs w:val="20"/>
        </w:rPr>
      </w:pPr>
      <w:r w:rsidRPr="003F6F08">
        <w:rPr>
          <w:rFonts w:ascii="Raleway" w:hAnsi="Raleway" w:cstheme="minorHAnsi"/>
          <w:b/>
          <w:bCs/>
          <w:sz w:val="20"/>
          <w:szCs w:val="20"/>
        </w:rPr>
        <w:t xml:space="preserve">Sheila </w:t>
      </w:r>
      <w:r w:rsidR="00AD7E2C" w:rsidRPr="003F6F08">
        <w:rPr>
          <w:rFonts w:ascii="Raleway" w:hAnsi="Raleway" w:cstheme="minorHAnsi"/>
          <w:b/>
          <w:bCs/>
          <w:sz w:val="20"/>
          <w:szCs w:val="20"/>
        </w:rPr>
        <w:t>Stern</w:t>
      </w:r>
      <w:r w:rsidRPr="003F6F08">
        <w:rPr>
          <w:rFonts w:ascii="Raleway" w:hAnsi="Raleway" w:cstheme="minorHAnsi"/>
          <w:b/>
          <w:bCs/>
          <w:sz w:val="20"/>
          <w:szCs w:val="20"/>
        </w:rPr>
        <w:t xml:space="preserve"> (principal): </w:t>
      </w:r>
      <w:r w:rsidRPr="003F6F08">
        <w:rPr>
          <w:rFonts w:ascii="Raleway" w:hAnsi="Raleway" w:cstheme="minorHAnsi"/>
          <w:sz w:val="20"/>
          <w:szCs w:val="20"/>
        </w:rPr>
        <w:t xml:space="preserve">This is Sheila’s </w:t>
      </w:r>
      <w:r w:rsidR="00AD7E2C" w:rsidRPr="003F6F08">
        <w:rPr>
          <w:rFonts w:ascii="Raleway" w:hAnsi="Raleway" w:cstheme="minorHAnsi"/>
          <w:sz w:val="20"/>
          <w:szCs w:val="20"/>
        </w:rPr>
        <w:t>fifth</w:t>
      </w:r>
      <w:r w:rsidRPr="003F6F08">
        <w:rPr>
          <w:rFonts w:ascii="Raleway" w:hAnsi="Raleway" w:cstheme="minorHAnsi"/>
          <w:sz w:val="20"/>
          <w:szCs w:val="20"/>
        </w:rPr>
        <w:t xml:space="preserve"> year as a principal. While she can be a little cold and impersonal, her reputation among the staff is that she is fair, but a stickler for the rules. She does not like disciplining staff but feels like she has no choice with Jimmy given his repeated unapproved absences. </w:t>
      </w:r>
    </w:p>
    <w:p w14:paraId="48AFA8F1" w14:textId="77777777" w:rsidR="00274810" w:rsidRPr="003F6F08" w:rsidRDefault="00274810" w:rsidP="00274810">
      <w:pPr>
        <w:rPr>
          <w:rFonts w:ascii="Raleway" w:hAnsi="Raleway" w:cstheme="minorHAnsi"/>
          <w:sz w:val="20"/>
          <w:szCs w:val="20"/>
        </w:rPr>
      </w:pPr>
    </w:p>
    <w:p w14:paraId="15F0FC2C" w14:textId="77777777" w:rsidR="00274810" w:rsidRPr="003F6F08" w:rsidRDefault="00274810" w:rsidP="00274810">
      <w:pPr>
        <w:rPr>
          <w:rFonts w:ascii="Raleway" w:hAnsi="Raleway" w:cstheme="minorHAnsi"/>
          <w:b/>
          <w:bCs/>
          <w:color w:val="C00000"/>
          <w:sz w:val="20"/>
          <w:szCs w:val="20"/>
        </w:rPr>
      </w:pPr>
      <w:r w:rsidRPr="003F6F08">
        <w:rPr>
          <w:rFonts w:ascii="Raleway" w:hAnsi="Raleway" w:cstheme="minorHAnsi"/>
          <w:b/>
          <w:bCs/>
          <w:color w:val="C00000"/>
          <w:sz w:val="20"/>
          <w:szCs w:val="20"/>
        </w:rPr>
        <w:t>Example 2: Informal Meeting about potential grievance</w:t>
      </w:r>
    </w:p>
    <w:p w14:paraId="5906D68F" w14:textId="77777777" w:rsidR="00274810" w:rsidRPr="003F6F08" w:rsidRDefault="00AD7E2C" w:rsidP="00274810">
      <w:pPr>
        <w:rPr>
          <w:rFonts w:ascii="Raleway" w:hAnsi="Raleway" w:cstheme="minorHAnsi"/>
          <w:color w:val="202124"/>
          <w:sz w:val="20"/>
          <w:szCs w:val="20"/>
          <w:shd w:val="clear" w:color="auto" w:fill="FFFFFF"/>
        </w:rPr>
      </w:pPr>
      <w:r w:rsidRPr="003F6F08">
        <w:rPr>
          <w:rFonts w:ascii="Raleway" w:hAnsi="Raleway" w:cstheme="minorHAnsi"/>
          <w:b/>
          <w:bCs/>
          <w:sz w:val="20"/>
          <w:szCs w:val="20"/>
        </w:rPr>
        <w:t>Amelia</w:t>
      </w:r>
      <w:r w:rsidR="00274810" w:rsidRPr="003F6F08">
        <w:rPr>
          <w:rFonts w:ascii="Raleway" w:hAnsi="Raleway" w:cstheme="minorHAnsi"/>
          <w:b/>
          <w:bCs/>
          <w:sz w:val="20"/>
          <w:szCs w:val="20"/>
        </w:rPr>
        <w:t xml:space="preserve"> </w:t>
      </w:r>
      <w:r w:rsidR="00274810" w:rsidRPr="003F6F08">
        <w:rPr>
          <w:rFonts w:ascii="Raleway" w:hAnsi="Raleway" w:cstheme="minorHAnsi"/>
          <w:b/>
          <w:bCs/>
          <w:color w:val="202124"/>
          <w:sz w:val="20"/>
          <w:szCs w:val="20"/>
          <w:shd w:val="clear" w:color="auto" w:fill="FFFFFF"/>
        </w:rPr>
        <w:t>Gutiérrez (member):</w:t>
      </w:r>
      <w:r w:rsidR="00274810" w:rsidRPr="003F6F08">
        <w:rPr>
          <w:rFonts w:ascii="Raleway" w:hAnsi="Raleway" w:cstheme="minorHAnsi"/>
          <w:color w:val="202124"/>
          <w:sz w:val="20"/>
          <w:szCs w:val="20"/>
          <w:shd w:val="clear" w:color="auto" w:fill="FFFFFF"/>
        </w:rPr>
        <w:t xml:space="preserve"> </w:t>
      </w:r>
      <w:r w:rsidRPr="003F6F08">
        <w:rPr>
          <w:rFonts w:ascii="Raleway" w:hAnsi="Raleway" w:cstheme="minorHAnsi"/>
          <w:color w:val="202124"/>
          <w:sz w:val="20"/>
          <w:szCs w:val="20"/>
          <w:shd w:val="clear" w:color="auto" w:fill="FFFFFF"/>
        </w:rPr>
        <w:t>Amelia</w:t>
      </w:r>
      <w:r w:rsidR="00274810" w:rsidRPr="003F6F08">
        <w:rPr>
          <w:rFonts w:ascii="Raleway" w:hAnsi="Raleway" w:cstheme="minorHAnsi"/>
          <w:color w:val="202124"/>
          <w:sz w:val="20"/>
          <w:szCs w:val="20"/>
          <w:shd w:val="clear" w:color="auto" w:fill="FFFFFF"/>
        </w:rPr>
        <w:t xml:space="preserve"> tells you that she has not received an uninterrupted 25-minute duty-free lunch for 15 out of the past 20 school days. While her duty schedule lists a 25-minute lunch period, she is repeatedly interrupted with calls on her walkie to supervise students, intervene in behaviors, and other types of coverage due to staff shortages. </w:t>
      </w:r>
      <w:r w:rsidRPr="003F6F08">
        <w:rPr>
          <w:rFonts w:ascii="Raleway" w:hAnsi="Raleway" w:cstheme="minorHAnsi"/>
          <w:color w:val="202124"/>
          <w:sz w:val="20"/>
          <w:szCs w:val="20"/>
          <w:shd w:val="clear" w:color="auto" w:fill="FFFFFF"/>
        </w:rPr>
        <w:t>Amelia</w:t>
      </w:r>
      <w:r w:rsidR="00274810" w:rsidRPr="003F6F08">
        <w:rPr>
          <w:rFonts w:ascii="Raleway" w:hAnsi="Raleway" w:cstheme="minorHAnsi"/>
          <w:color w:val="202124"/>
          <w:sz w:val="20"/>
          <w:szCs w:val="20"/>
          <w:shd w:val="clear" w:color="auto" w:fill="FFFFFF"/>
        </w:rPr>
        <w:t xml:space="preserve"> likes to be a team player, but she is getting tired of not being able to eat lunch and wants something to change. </w:t>
      </w:r>
    </w:p>
    <w:p w14:paraId="76621D17" w14:textId="77777777" w:rsidR="00274810" w:rsidRPr="003F6F08" w:rsidRDefault="00AD7E2C" w:rsidP="00274810">
      <w:pPr>
        <w:rPr>
          <w:rFonts w:ascii="Raleway" w:hAnsi="Raleway" w:cstheme="minorHAnsi"/>
          <w:sz w:val="20"/>
          <w:szCs w:val="20"/>
        </w:rPr>
      </w:pPr>
      <w:r w:rsidRPr="003F6F08">
        <w:rPr>
          <w:rFonts w:ascii="Raleway" w:hAnsi="Raleway" w:cstheme="minorHAnsi"/>
          <w:b/>
          <w:bCs/>
          <w:sz w:val="20"/>
          <w:szCs w:val="20"/>
        </w:rPr>
        <w:t>Matthew Muddle (principal):</w:t>
      </w:r>
      <w:r w:rsidRPr="003F6F08">
        <w:rPr>
          <w:rFonts w:ascii="Raleway" w:hAnsi="Raleway" w:cstheme="minorHAnsi"/>
          <w:sz w:val="20"/>
          <w:szCs w:val="20"/>
        </w:rPr>
        <w:t xml:space="preserve"> This is Matthew’s first year as principal after a 10-year career as a teacher and AP. Most staff find Matthew likeable and friendly, but he is having a difficult time adjusting to his role as an administrator. Paperwork is often filed late, communications are inconsistent, and he often cancels meetings at the last minute. </w:t>
      </w:r>
    </w:p>
    <w:p w14:paraId="2D02DFD6" w14:textId="77777777" w:rsidR="00AD7E2C" w:rsidRPr="003F6F08" w:rsidRDefault="00AD7E2C" w:rsidP="00274810">
      <w:pPr>
        <w:rPr>
          <w:rFonts w:ascii="Raleway" w:hAnsi="Raleway" w:cstheme="minorHAnsi"/>
          <w:sz w:val="20"/>
          <w:szCs w:val="20"/>
        </w:rPr>
      </w:pPr>
    </w:p>
    <w:p w14:paraId="6251DE8B" w14:textId="77777777" w:rsidR="00AD7E2C" w:rsidRPr="003F6F08" w:rsidRDefault="00AD7E2C" w:rsidP="00274810">
      <w:pPr>
        <w:rPr>
          <w:rFonts w:ascii="Raleway" w:hAnsi="Raleway" w:cstheme="minorHAnsi"/>
          <w:b/>
          <w:bCs/>
          <w:sz w:val="20"/>
          <w:szCs w:val="20"/>
        </w:rPr>
      </w:pPr>
      <w:r w:rsidRPr="003F6F08">
        <w:rPr>
          <w:rFonts w:ascii="Raleway" w:hAnsi="Raleway" w:cstheme="minorHAnsi"/>
          <w:b/>
          <w:bCs/>
          <w:sz w:val="20"/>
          <w:szCs w:val="20"/>
        </w:rPr>
        <w:t>Remember the Do’s and Don’ts:</w:t>
      </w:r>
    </w:p>
    <w:p w14:paraId="79D37779" w14:textId="7EC0BC4E" w:rsidR="00AD7E2C" w:rsidRPr="003F6F08" w:rsidRDefault="00AD7E2C" w:rsidP="00274810">
      <w:pPr>
        <w:rPr>
          <w:rFonts w:ascii="Raleway" w:hAnsi="Raleway" w:cstheme="minorHAnsi"/>
          <w:sz w:val="20"/>
          <w:szCs w:val="20"/>
        </w:rPr>
      </w:pPr>
      <w:r w:rsidRPr="003F6F08">
        <w:rPr>
          <w:rFonts w:ascii="Raleway" w:hAnsi="Raleway" w:cstheme="minorHAnsi"/>
          <w:sz w:val="20"/>
          <w:szCs w:val="20"/>
        </w:rPr>
        <w:t xml:space="preserve">DO – </w:t>
      </w:r>
      <w:r w:rsidR="003F6F08">
        <w:rPr>
          <w:rFonts w:ascii="Raleway" w:hAnsi="Raleway" w:cstheme="minorHAnsi"/>
          <w:sz w:val="20"/>
          <w:szCs w:val="20"/>
        </w:rPr>
        <w:t>S</w:t>
      </w:r>
      <w:r w:rsidRPr="003F6F08">
        <w:rPr>
          <w:rFonts w:ascii="Raleway" w:hAnsi="Raleway" w:cstheme="minorHAnsi"/>
          <w:sz w:val="20"/>
          <w:szCs w:val="20"/>
        </w:rPr>
        <w:t>peak to management as an equal</w:t>
      </w:r>
      <w:r w:rsidRPr="003F6F08">
        <w:rPr>
          <w:rFonts w:ascii="Raleway" w:hAnsi="Raleway" w:cstheme="minorHAnsi"/>
          <w:sz w:val="20"/>
          <w:szCs w:val="20"/>
        </w:rPr>
        <w:tab/>
      </w:r>
      <w:r w:rsidRPr="003F6F08">
        <w:rPr>
          <w:rFonts w:ascii="Raleway" w:hAnsi="Raleway" w:cstheme="minorHAnsi"/>
          <w:sz w:val="20"/>
          <w:szCs w:val="20"/>
        </w:rPr>
        <w:tab/>
      </w:r>
      <w:r w:rsidRPr="003F6F08">
        <w:rPr>
          <w:rFonts w:ascii="Raleway" w:hAnsi="Raleway" w:cstheme="minorHAnsi"/>
          <w:sz w:val="20"/>
          <w:szCs w:val="20"/>
        </w:rPr>
        <w:tab/>
        <w:t xml:space="preserve">DON’T – </w:t>
      </w:r>
      <w:r w:rsidR="003F6F08">
        <w:rPr>
          <w:rFonts w:ascii="Raleway" w:hAnsi="Raleway" w:cstheme="minorHAnsi"/>
          <w:sz w:val="20"/>
          <w:szCs w:val="20"/>
        </w:rPr>
        <w:t>B</w:t>
      </w:r>
      <w:r w:rsidRPr="003F6F08">
        <w:rPr>
          <w:rFonts w:ascii="Raleway" w:hAnsi="Raleway" w:cstheme="minorHAnsi"/>
          <w:sz w:val="20"/>
          <w:szCs w:val="20"/>
        </w:rPr>
        <w:t xml:space="preserve">e intimidated or </w:t>
      </w:r>
      <w:proofErr w:type="gramStart"/>
      <w:r w:rsidRPr="003F6F08">
        <w:rPr>
          <w:rFonts w:ascii="Raleway" w:hAnsi="Raleway" w:cstheme="minorHAnsi"/>
          <w:sz w:val="20"/>
          <w:szCs w:val="20"/>
        </w:rPr>
        <w:t>silenced</w:t>
      </w:r>
      <w:proofErr w:type="gramEnd"/>
    </w:p>
    <w:p w14:paraId="409B5C43" w14:textId="315ECB9F" w:rsidR="00AD7E2C" w:rsidRPr="003F6F08" w:rsidRDefault="00AD7E2C" w:rsidP="00274810">
      <w:pPr>
        <w:rPr>
          <w:rFonts w:ascii="Raleway" w:hAnsi="Raleway" w:cstheme="minorHAnsi"/>
          <w:sz w:val="20"/>
          <w:szCs w:val="20"/>
        </w:rPr>
      </w:pPr>
      <w:r w:rsidRPr="003F6F08">
        <w:rPr>
          <w:rFonts w:ascii="Raleway" w:hAnsi="Raleway" w:cstheme="minorHAnsi"/>
          <w:sz w:val="20"/>
          <w:szCs w:val="20"/>
        </w:rPr>
        <w:t xml:space="preserve">DO – </w:t>
      </w:r>
      <w:r w:rsidR="003F6F08">
        <w:rPr>
          <w:rFonts w:ascii="Raleway" w:hAnsi="Raleway" w:cstheme="minorHAnsi"/>
          <w:sz w:val="20"/>
          <w:szCs w:val="20"/>
        </w:rPr>
        <w:t>G</w:t>
      </w:r>
      <w:r w:rsidRPr="003F6F08">
        <w:rPr>
          <w:rFonts w:ascii="Raleway" w:hAnsi="Raleway" w:cstheme="minorHAnsi"/>
          <w:sz w:val="20"/>
          <w:szCs w:val="20"/>
        </w:rPr>
        <w:t>et the whole story through direct questions</w:t>
      </w:r>
      <w:r w:rsidRPr="003F6F08">
        <w:rPr>
          <w:rFonts w:ascii="Raleway" w:hAnsi="Raleway" w:cstheme="minorHAnsi"/>
          <w:sz w:val="20"/>
          <w:szCs w:val="20"/>
        </w:rPr>
        <w:tab/>
      </w:r>
      <w:r w:rsidRPr="003F6F08">
        <w:rPr>
          <w:rFonts w:ascii="Raleway" w:hAnsi="Raleway" w:cstheme="minorHAnsi"/>
          <w:sz w:val="20"/>
          <w:szCs w:val="20"/>
        </w:rPr>
        <w:tab/>
        <w:t xml:space="preserve">DON’T – </w:t>
      </w:r>
      <w:r w:rsidR="003F6F08">
        <w:rPr>
          <w:rFonts w:ascii="Raleway" w:hAnsi="Raleway" w:cstheme="minorHAnsi"/>
          <w:sz w:val="20"/>
          <w:szCs w:val="20"/>
        </w:rPr>
        <w:t>L</w:t>
      </w:r>
      <w:r w:rsidRPr="003F6F08">
        <w:rPr>
          <w:rFonts w:ascii="Raleway" w:hAnsi="Raleway" w:cstheme="minorHAnsi"/>
          <w:sz w:val="20"/>
          <w:szCs w:val="20"/>
        </w:rPr>
        <w:t xml:space="preserve">ose your </w:t>
      </w:r>
      <w:proofErr w:type="gramStart"/>
      <w:r w:rsidRPr="003F6F08">
        <w:rPr>
          <w:rFonts w:ascii="Raleway" w:hAnsi="Raleway" w:cstheme="minorHAnsi"/>
          <w:sz w:val="20"/>
          <w:szCs w:val="20"/>
        </w:rPr>
        <w:t>composure</w:t>
      </w:r>
      <w:proofErr w:type="gramEnd"/>
      <w:r w:rsidRPr="003F6F08">
        <w:rPr>
          <w:rFonts w:ascii="Raleway" w:hAnsi="Raleway" w:cstheme="minorHAnsi"/>
          <w:sz w:val="20"/>
          <w:szCs w:val="20"/>
        </w:rPr>
        <w:t xml:space="preserve"> </w:t>
      </w:r>
    </w:p>
    <w:p w14:paraId="232F4132" w14:textId="1D2F0498" w:rsidR="00AD7E2C" w:rsidRPr="003F6F08" w:rsidRDefault="00AD7E2C" w:rsidP="005873C9">
      <w:pPr>
        <w:ind w:left="5760" w:hanging="5760"/>
        <w:rPr>
          <w:rFonts w:ascii="Raleway" w:hAnsi="Raleway" w:cstheme="minorHAnsi"/>
          <w:sz w:val="20"/>
          <w:szCs w:val="20"/>
        </w:rPr>
      </w:pPr>
      <w:r w:rsidRPr="003F6F08">
        <w:rPr>
          <w:rFonts w:ascii="Raleway" w:hAnsi="Raleway" w:cstheme="minorHAnsi"/>
          <w:sz w:val="20"/>
          <w:szCs w:val="20"/>
        </w:rPr>
        <w:t>DO – Take good notes</w:t>
      </w:r>
      <w:r w:rsidRPr="003F6F08">
        <w:rPr>
          <w:rFonts w:ascii="Raleway" w:hAnsi="Raleway" w:cstheme="minorHAnsi"/>
          <w:sz w:val="20"/>
          <w:szCs w:val="20"/>
        </w:rPr>
        <w:tab/>
        <w:t xml:space="preserve">DON’T – </w:t>
      </w:r>
      <w:r w:rsidR="003F6F08">
        <w:rPr>
          <w:rFonts w:ascii="Raleway" w:hAnsi="Raleway" w:cstheme="minorHAnsi"/>
          <w:sz w:val="20"/>
          <w:szCs w:val="20"/>
        </w:rPr>
        <w:t>A</w:t>
      </w:r>
      <w:r w:rsidRPr="003F6F08">
        <w:rPr>
          <w:rFonts w:ascii="Raleway" w:hAnsi="Raleway" w:cstheme="minorHAnsi"/>
          <w:sz w:val="20"/>
          <w:szCs w:val="20"/>
        </w:rPr>
        <w:t xml:space="preserve">llow management to </w:t>
      </w:r>
      <w:proofErr w:type="gramStart"/>
      <w:r w:rsidRPr="003F6F08">
        <w:rPr>
          <w:rFonts w:ascii="Raleway" w:hAnsi="Raleway" w:cstheme="minorHAnsi"/>
          <w:sz w:val="20"/>
          <w:szCs w:val="20"/>
        </w:rPr>
        <w:t>derail</w:t>
      </w:r>
      <w:proofErr w:type="gramEnd"/>
    </w:p>
    <w:p w14:paraId="66E4E03F" w14:textId="59A875F1" w:rsidR="00AD7E2C" w:rsidRPr="003F6F08" w:rsidRDefault="00AD7E2C" w:rsidP="001E0B96">
      <w:pPr>
        <w:ind w:left="5760" w:hanging="5760"/>
        <w:rPr>
          <w:rFonts w:ascii="Raleway" w:hAnsi="Raleway" w:cstheme="minorHAnsi"/>
          <w:sz w:val="20"/>
          <w:szCs w:val="20"/>
        </w:rPr>
      </w:pPr>
      <w:r w:rsidRPr="003F6F08">
        <w:rPr>
          <w:rFonts w:ascii="Raleway" w:hAnsi="Raleway" w:cstheme="minorHAnsi"/>
          <w:sz w:val="20"/>
          <w:szCs w:val="20"/>
        </w:rPr>
        <w:t>DO – Keep the meeting focused on the current issue</w:t>
      </w:r>
      <w:r w:rsidRPr="003F6F08">
        <w:rPr>
          <w:rFonts w:ascii="Raleway" w:hAnsi="Raleway" w:cstheme="minorHAnsi"/>
          <w:sz w:val="20"/>
          <w:szCs w:val="20"/>
        </w:rPr>
        <w:tab/>
        <w:t xml:space="preserve">DON’T </w:t>
      </w:r>
      <w:r w:rsidR="001E0B96" w:rsidRPr="003F6F08">
        <w:rPr>
          <w:rFonts w:ascii="Raleway" w:hAnsi="Raleway" w:cstheme="minorHAnsi"/>
          <w:sz w:val="20"/>
          <w:szCs w:val="20"/>
        </w:rPr>
        <w:t>–</w:t>
      </w:r>
      <w:r w:rsidRPr="003F6F08">
        <w:rPr>
          <w:rFonts w:ascii="Raleway" w:hAnsi="Raleway" w:cstheme="minorHAnsi"/>
          <w:sz w:val="20"/>
          <w:szCs w:val="20"/>
        </w:rPr>
        <w:t xml:space="preserve"> </w:t>
      </w:r>
      <w:r w:rsidR="003F6F08">
        <w:rPr>
          <w:rFonts w:ascii="Raleway" w:hAnsi="Raleway" w:cstheme="minorHAnsi"/>
          <w:sz w:val="20"/>
          <w:szCs w:val="20"/>
        </w:rPr>
        <w:t>W</w:t>
      </w:r>
      <w:r w:rsidR="001E0B96" w:rsidRPr="003F6F08">
        <w:rPr>
          <w:rFonts w:ascii="Raleway" w:hAnsi="Raleway" w:cstheme="minorHAnsi"/>
          <w:sz w:val="20"/>
          <w:szCs w:val="20"/>
        </w:rPr>
        <w:t xml:space="preserve">alk away without a clear sense of the issues and </w:t>
      </w:r>
      <w:proofErr w:type="gramStart"/>
      <w:r w:rsidR="001E0B96" w:rsidRPr="003F6F08">
        <w:rPr>
          <w:rFonts w:ascii="Raleway" w:hAnsi="Raleway" w:cstheme="minorHAnsi"/>
          <w:sz w:val="20"/>
          <w:szCs w:val="20"/>
        </w:rPr>
        <w:t>allegations</w:t>
      </w:r>
      <w:proofErr w:type="gramEnd"/>
    </w:p>
    <w:sectPr w:rsidR="00AD7E2C" w:rsidRPr="003F6F0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76290" w14:textId="77777777" w:rsidR="00EA7404" w:rsidRDefault="00EA7404" w:rsidP="003F6F08">
      <w:pPr>
        <w:spacing w:after="0" w:line="240" w:lineRule="auto"/>
      </w:pPr>
      <w:r>
        <w:separator/>
      </w:r>
    </w:p>
  </w:endnote>
  <w:endnote w:type="continuationSeparator" w:id="0">
    <w:p w14:paraId="002EF344" w14:textId="77777777" w:rsidR="00EA7404" w:rsidRDefault="00EA7404" w:rsidP="003F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4E9F5" w14:textId="77777777" w:rsidR="00EA7404" w:rsidRDefault="00EA7404" w:rsidP="003F6F08">
      <w:pPr>
        <w:spacing w:after="0" w:line="240" w:lineRule="auto"/>
      </w:pPr>
      <w:r>
        <w:separator/>
      </w:r>
    </w:p>
  </w:footnote>
  <w:footnote w:type="continuationSeparator" w:id="0">
    <w:p w14:paraId="4D24D2B2" w14:textId="77777777" w:rsidR="00EA7404" w:rsidRDefault="00EA7404" w:rsidP="003F6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50FCF" w14:textId="7FEB201C" w:rsidR="003F6F08" w:rsidRDefault="003F6F0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3BCC14" wp14:editId="1CA20C83">
          <wp:simplePos x="0" y="0"/>
          <wp:positionH relativeFrom="column">
            <wp:posOffset>4789210</wp:posOffset>
          </wp:positionH>
          <wp:positionV relativeFrom="paragraph">
            <wp:posOffset>0</wp:posOffset>
          </wp:positionV>
          <wp:extent cx="1153093" cy="513471"/>
          <wp:effectExtent l="0" t="0" r="0" b="1270"/>
          <wp:wrapNone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302" cy="524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10"/>
    <w:rsid w:val="000F3B6E"/>
    <w:rsid w:val="001E0B96"/>
    <w:rsid w:val="00274810"/>
    <w:rsid w:val="003F6F08"/>
    <w:rsid w:val="005873C9"/>
    <w:rsid w:val="007714BC"/>
    <w:rsid w:val="00AD7E2C"/>
    <w:rsid w:val="00C070D7"/>
    <w:rsid w:val="00EA7404"/>
    <w:rsid w:val="00EC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0913F2"/>
  <w15:chartTrackingRefBased/>
  <w15:docId w15:val="{601C4FD8-C12E-4CD7-B07D-6DC3871B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F08"/>
  </w:style>
  <w:style w:type="paragraph" w:styleId="Footer">
    <w:name w:val="footer"/>
    <w:basedOn w:val="Normal"/>
    <w:link w:val="FooterChar"/>
    <w:uiPriority w:val="99"/>
    <w:unhideWhenUsed/>
    <w:rsid w:val="003F6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Magee, Michael [MD]</dc:creator>
  <cp:keywords/>
  <dc:description/>
  <cp:lastModifiedBy>Menas, Amanda [MD]</cp:lastModifiedBy>
  <cp:revision>2</cp:revision>
  <dcterms:created xsi:type="dcterms:W3CDTF">2023-03-09T16:07:00Z</dcterms:created>
  <dcterms:modified xsi:type="dcterms:W3CDTF">2023-03-09T16:07:00Z</dcterms:modified>
</cp:coreProperties>
</file>