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CE" w:rsidRDefault="00AA0449" w:rsidP="00AA0449">
      <w:pPr>
        <w:ind w:left="720"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33900" cy="3572713"/>
            <wp:effectExtent l="0" t="0" r="0" b="8890"/>
            <wp:docPr id="1" name="Picture 1" descr="C:\Users\pfowler.KATCEFBROTHERS\Desktop\Logos\New_Stella_Artois_Logo_Ic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owler.KATCEFBROTHERS\Desktop\Logos\New_Stella_Artois_Logo_Icon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49" w:rsidRDefault="00AA0449" w:rsidP="00AA0449">
      <w:pPr>
        <w:ind w:left="72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</w:t>
      </w:r>
      <w:r w:rsidR="00B10BF4">
        <w:rPr>
          <w:rFonts w:ascii="Lucida Calligraphy" w:hAnsi="Lucida Calligraphy"/>
          <w:sz w:val="28"/>
          <w:szCs w:val="28"/>
        </w:rPr>
        <w:t>art time Etchers needed for On P</w:t>
      </w:r>
      <w:r>
        <w:rPr>
          <w:rFonts w:ascii="Lucida Calligraphy" w:hAnsi="Lucida Calligraphy"/>
          <w:sz w:val="28"/>
          <w:szCs w:val="28"/>
        </w:rPr>
        <w:t>remise</w:t>
      </w:r>
    </w:p>
    <w:p w:rsidR="00AA0449" w:rsidRDefault="00B10BF4" w:rsidP="00AA0449">
      <w:pPr>
        <w:ind w:left="72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Stella Artois A</w:t>
      </w:r>
      <w:r w:rsidR="00AA0449">
        <w:rPr>
          <w:rFonts w:ascii="Lucida Calligraphy" w:hAnsi="Lucida Calligraphy"/>
          <w:sz w:val="28"/>
          <w:szCs w:val="28"/>
        </w:rPr>
        <w:t>ctivations</w:t>
      </w:r>
    </w:p>
    <w:p w:rsidR="00B10BF4" w:rsidRPr="00B10BF4" w:rsidRDefault="00B10BF4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</w:t>
      </w:r>
      <w:r w:rsidR="00AA0449" w:rsidRPr="00B10BF4">
        <w:rPr>
          <w:rFonts w:asciiTheme="majorHAnsi" w:hAnsiTheme="majorHAnsi"/>
          <w:sz w:val="28"/>
          <w:szCs w:val="28"/>
        </w:rPr>
        <w:t xml:space="preserve">50.00 per hour </w:t>
      </w:r>
      <w:r w:rsidR="00AA0449" w:rsidRPr="00B10BF4">
        <w:rPr>
          <w:rFonts w:asciiTheme="majorHAnsi" w:hAnsiTheme="majorHAnsi"/>
          <w:sz w:val="28"/>
          <w:szCs w:val="28"/>
        </w:rPr>
        <w:tab/>
      </w:r>
      <w:r w:rsidR="00AA0449" w:rsidRPr="00B10BF4">
        <w:rPr>
          <w:rFonts w:asciiTheme="majorHAnsi" w:hAnsiTheme="majorHAnsi"/>
          <w:sz w:val="28"/>
          <w:szCs w:val="28"/>
        </w:rPr>
        <w:tab/>
      </w:r>
      <w:r w:rsidR="00AA0449" w:rsidRPr="00B10BF4">
        <w:rPr>
          <w:rFonts w:asciiTheme="majorHAnsi" w:hAnsiTheme="majorHAnsi"/>
          <w:sz w:val="28"/>
          <w:szCs w:val="28"/>
        </w:rPr>
        <w:tab/>
      </w:r>
      <w:r w:rsidR="00AA0449" w:rsidRPr="00B10BF4">
        <w:rPr>
          <w:rFonts w:asciiTheme="majorHAnsi" w:hAnsiTheme="majorHAnsi"/>
          <w:sz w:val="28"/>
          <w:szCs w:val="28"/>
        </w:rPr>
        <w:tab/>
      </w:r>
      <w:r w:rsidR="00AA0449" w:rsidRPr="00B10BF4">
        <w:rPr>
          <w:rFonts w:asciiTheme="majorHAnsi" w:hAnsiTheme="majorHAnsi"/>
          <w:sz w:val="28"/>
          <w:szCs w:val="28"/>
        </w:rPr>
        <w:tab/>
      </w:r>
      <w:r w:rsidR="00AA0449" w:rsidRPr="00B10BF4">
        <w:rPr>
          <w:rFonts w:asciiTheme="majorHAnsi" w:hAnsiTheme="majorHAnsi"/>
          <w:sz w:val="28"/>
          <w:szCs w:val="28"/>
        </w:rPr>
        <w:tab/>
      </w:r>
    </w:p>
    <w:p w:rsidR="00AA0449" w:rsidRPr="00B10BF4" w:rsidRDefault="00AA0449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>Paid training</w:t>
      </w:r>
    </w:p>
    <w:p w:rsidR="0037159E" w:rsidRPr="00B10BF4" w:rsidRDefault="0037159E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>One to two activations per week</w:t>
      </w:r>
    </w:p>
    <w:p w:rsidR="0037159E" w:rsidRPr="00B10BF4" w:rsidRDefault="0037159E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 xml:space="preserve">Each activation lasting 2-3 hours </w:t>
      </w:r>
    </w:p>
    <w:p w:rsidR="00B10BF4" w:rsidRPr="00B10BF4" w:rsidRDefault="00AA0449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 xml:space="preserve">Must be 21 or older </w:t>
      </w:r>
    </w:p>
    <w:p w:rsidR="00AA0449" w:rsidRPr="00B10BF4" w:rsidRDefault="00B10BF4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>Must have</w:t>
      </w:r>
      <w:r w:rsidR="00AA0449" w:rsidRPr="00B10BF4">
        <w:rPr>
          <w:rFonts w:asciiTheme="majorHAnsi" w:hAnsiTheme="majorHAnsi"/>
          <w:sz w:val="28"/>
          <w:szCs w:val="28"/>
        </w:rPr>
        <w:t xml:space="preserve"> a professional appearance</w:t>
      </w:r>
      <w:r w:rsidRPr="00B10BF4">
        <w:rPr>
          <w:rFonts w:asciiTheme="majorHAnsi" w:hAnsiTheme="majorHAnsi"/>
          <w:sz w:val="28"/>
          <w:szCs w:val="28"/>
        </w:rPr>
        <w:t xml:space="preserve"> </w:t>
      </w:r>
      <w:r w:rsidR="00AA0449" w:rsidRPr="00B10BF4">
        <w:rPr>
          <w:rFonts w:asciiTheme="majorHAnsi" w:hAnsiTheme="majorHAnsi"/>
          <w:sz w:val="28"/>
          <w:szCs w:val="28"/>
        </w:rPr>
        <w:t>and attitude</w:t>
      </w:r>
    </w:p>
    <w:p w:rsidR="0037159E" w:rsidRDefault="0037159E" w:rsidP="00B10B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10BF4">
        <w:rPr>
          <w:rFonts w:asciiTheme="majorHAnsi" w:hAnsiTheme="majorHAnsi"/>
          <w:sz w:val="28"/>
          <w:szCs w:val="28"/>
        </w:rPr>
        <w:t>Must have nice legible cursive handwriting</w:t>
      </w:r>
    </w:p>
    <w:p w:rsidR="00B10BF4" w:rsidRDefault="00B10BF4" w:rsidP="00B10BF4">
      <w:pPr>
        <w:ind w:left="1080"/>
        <w:rPr>
          <w:rFonts w:asciiTheme="majorHAnsi" w:hAnsiTheme="majorHAnsi"/>
          <w:sz w:val="28"/>
          <w:szCs w:val="28"/>
        </w:rPr>
      </w:pPr>
    </w:p>
    <w:p w:rsidR="00B10BF4" w:rsidRDefault="00B10BF4" w:rsidP="00B10BF4">
      <w:pPr>
        <w:ind w:left="1080"/>
        <w:rPr>
          <w:rFonts w:asciiTheme="majorHAnsi" w:hAnsiTheme="majorHAnsi"/>
          <w:sz w:val="28"/>
          <w:szCs w:val="28"/>
        </w:rPr>
      </w:pPr>
    </w:p>
    <w:p w:rsidR="00B10BF4" w:rsidRDefault="00B10BF4" w:rsidP="00B10BF4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Interested parties may contact Penny Fowler at 410-266-1208 or </w:t>
      </w:r>
      <w:hyperlink r:id="rId6" w:history="1">
        <w:r w:rsidRPr="00451851">
          <w:rPr>
            <w:rStyle w:val="Hyperlink"/>
            <w:rFonts w:asciiTheme="majorHAnsi" w:hAnsiTheme="majorHAnsi"/>
            <w:sz w:val="28"/>
            <w:szCs w:val="28"/>
          </w:rPr>
          <w:t>pfowler@capitaleagle.com</w:t>
        </w:r>
      </w:hyperlink>
    </w:p>
    <w:p w:rsidR="00B10BF4" w:rsidRPr="00B10BF4" w:rsidRDefault="00B10BF4" w:rsidP="00B10BF4">
      <w:pPr>
        <w:ind w:left="1080"/>
        <w:rPr>
          <w:rFonts w:asciiTheme="majorHAnsi" w:hAnsiTheme="majorHAnsi"/>
          <w:sz w:val="28"/>
          <w:szCs w:val="28"/>
        </w:rPr>
      </w:pPr>
    </w:p>
    <w:sectPr w:rsidR="00B10BF4" w:rsidRPr="00B1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E59"/>
    <w:multiLevelType w:val="hybridMultilevel"/>
    <w:tmpl w:val="D7FA5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9"/>
    <w:rsid w:val="0037159E"/>
    <w:rsid w:val="006276CE"/>
    <w:rsid w:val="00864954"/>
    <w:rsid w:val="00AA0449"/>
    <w:rsid w:val="00B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6D6CA-CFDB-47E6-AC0E-27D8FEFF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owler@capitaleagl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Fowler</dc:creator>
  <cp:lastModifiedBy>Benfer, Richard [MD]</cp:lastModifiedBy>
  <cp:revision>2</cp:revision>
  <cp:lastPrinted>2018-06-11T13:30:00Z</cp:lastPrinted>
  <dcterms:created xsi:type="dcterms:W3CDTF">2018-06-13T17:12:00Z</dcterms:created>
  <dcterms:modified xsi:type="dcterms:W3CDTF">2018-06-13T17:12:00Z</dcterms:modified>
</cp:coreProperties>
</file>